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CE" w:rsidRDefault="005A4F38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-600710</wp:posOffset>
            </wp:positionV>
            <wp:extent cx="5972175" cy="476250"/>
            <wp:effectExtent l="0" t="0" r="0" b="0"/>
            <wp:wrapSquare wrapText="bothSides"/>
            <wp:docPr id="1" name="Obraz 1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1402">
        <w:t xml:space="preserve"> </w:t>
      </w:r>
    </w:p>
    <w:p w:rsidR="005A4F38" w:rsidRDefault="005A4F38">
      <w:pPr>
        <w:pStyle w:val="Default"/>
      </w:pPr>
    </w:p>
    <w:p w:rsidR="00C007CE" w:rsidRDefault="00F36E1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Łapy</w:t>
      </w:r>
      <w:r w:rsidR="00C41402">
        <w:rPr>
          <w:sz w:val="22"/>
          <w:szCs w:val="22"/>
        </w:rPr>
        <w:t xml:space="preserve">,  dnia </w:t>
      </w:r>
      <w:r w:rsidR="0078512C">
        <w:rPr>
          <w:sz w:val="22"/>
          <w:szCs w:val="22"/>
        </w:rPr>
        <w:t>09</w:t>
      </w:r>
      <w:r w:rsidR="00483C76">
        <w:rPr>
          <w:sz w:val="22"/>
          <w:szCs w:val="22"/>
        </w:rPr>
        <w:t>.0</w:t>
      </w:r>
      <w:r w:rsidR="009263F8">
        <w:rPr>
          <w:sz w:val="22"/>
          <w:szCs w:val="22"/>
        </w:rPr>
        <w:t>2</w:t>
      </w:r>
      <w:r w:rsidR="00B74938">
        <w:rPr>
          <w:sz w:val="22"/>
          <w:szCs w:val="22"/>
        </w:rPr>
        <w:t>.201</w:t>
      </w:r>
      <w:r w:rsidR="009263F8">
        <w:rPr>
          <w:sz w:val="22"/>
          <w:szCs w:val="22"/>
        </w:rPr>
        <w:t>8</w:t>
      </w:r>
    </w:p>
    <w:p w:rsidR="00C007CE" w:rsidRDefault="00C007CE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:rsidR="00C007CE" w:rsidRDefault="00C007CE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:rsidR="00C007CE" w:rsidRDefault="00C41402">
      <w:pPr>
        <w:pStyle w:val="Default"/>
        <w:ind w:left="2124" w:firstLine="708"/>
      </w:pPr>
      <w:r>
        <w:rPr>
          <w:rFonts w:ascii="Cambria" w:hAnsi="Cambria" w:cs="Cambria"/>
          <w:b/>
          <w:bCs/>
          <w:sz w:val="28"/>
          <w:szCs w:val="28"/>
        </w:rPr>
        <w:t xml:space="preserve">ZAPYTANIE OFERTOWE NR </w:t>
      </w:r>
      <w:r w:rsidR="0078512C">
        <w:rPr>
          <w:rFonts w:ascii="Cambria" w:hAnsi="Cambria" w:cs="Cambria"/>
          <w:b/>
          <w:bCs/>
          <w:sz w:val="28"/>
          <w:szCs w:val="28"/>
        </w:rPr>
        <w:t>1</w:t>
      </w:r>
      <w:r>
        <w:rPr>
          <w:rFonts w:ascii="Cambria" w:hAnsi="Cambria" w:cs="Cambria"/>
          <w:b/>
          <w:bCs/>
          <w:sz w:val="28"/>
          <w:szCs w:val="28"/>
        </w:rPr>
        <w:t>/201</w:t>
      </w:r>
      <w:r w:rsidR="009F530B">
        <w:rPr>
          <w:rFonts w:ascii="Cambria" w:hAnsi="Cambria" w:cs="Cambria"/>
          <w:b/>
          <w:bCs/>
          <w:sz w:val="28"/>
          <w:szCs w:val="28"/>
        </w:rPr>
        <w:t>8</w:t>
      </w: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007CE">
      <w:pPr>
        <w:pStyle w:val="Default"/>
        <w:rPr>
          <w:sz w:val="22"/>
          <w:szCs w:val="22"/>
        </w:rPr>
      </w:pPr>
    </w:p>
    <w:p w:rsidR="00BB269D" w:rsidRPr="00BB269D" w:rsidRDefault="00C41402" w:rsidP="00BB269D">
      <w:pPr>
        <w:autoSpaceDN/>
        <w:spacing w:after="0" w:line="240" w:lineRule="auto"/>
        <w:jc w:val="both"/>
        <w:textAlignment w:val="auto"/>
        <w:rPr>
          <w:bCs/>
          <w:lang w:eastAsia="pl-PL"/>
        </w:rPr>
      </w:pPr>
      <w:r w:rsidRPr="00C41402">
        <w:t xml:space="preserve">Zwracamy się z prośbą o przedstawienie oferty na </w:t>
      </w:r>
      <w:r w:rsidR="009263F8">
        <w:t xml:space="preserve">przeprowadzenie badań </w:t>
      </w:r>
      <w:r w:rsidR="0078512C" w:rsidRPr="0078512C">
        <w:t>przepływu produkcyjnego wraz z integracją organizacyjną nowo uruchamianych urządzeń produkcyjnych na bazie wyników prowadzonych prac badawczych</w:t>
      </w:r>
    </w:p>
    <w:p w:rsidR="00C007CE" w:rsidRDefault="00C007CE">
      <w:pPr>
        <w:pStyle w:val="Default"/>
        <w:rPr>
          <w:bCs/>
          <w:color w:val="auto"/>
          <w:sz w:val="22"/>
          <w:szCs w:val="22"/>
          <w:lang w:eastAsia="pl-PL"/>
        </w:rPr>
      </w:pPr>
    </w:p>
    <w:p w:rsidR="008A5CC1" w:rsidRDefault="008A5CC1">
      <w:pPr>
        <w:pStyle w:val="Default"/>
        <w:rPr>
          <w:sz w:val="22"/>
          <w:szCs w:val="22"/>
        </w:rPr>
      </w:pPr>
    </w:p>
    <w:p w:rsidR="00C007CE" w:rsidRDefault="00C41402">
      <w:pPr>
        <w:pStyle w:val="Default"/>
      </w:pPr>
      <w:r>
        <w:rPr>
          <w:b/>
          <w:bCs/>
          <w:sz w:val="22"/>
          <w:szCs w:val="22"/>
        </w:rPr>
        <w:t>I. ZAMAWIAJĄCY</w:t>
      </w:r>
    </w:p>
    <w:p w:rsidR="00C007CE" w:rsidRDefault="00C007CE">
      <w:pPr>
        <w:pStyle w:val="Default"/>
        <w:rPr>
          <w:sz w:val="22"/>
          <w:szCs w:val="22"/>
        </w:rPr>
      </w:pPr>
    </w:p>
    <w:p w:rsidR="00F36E13" w:rsidRPr="00100AC2" w:rsidRDefault="00F36E13" w:rsidP="00F36E13">
      <w:pPr>
        <w:autoSpaceDE w:val="0"/>
        <w:adjustRightInd w:val="0"/>
        <w:contextualSpacing/>
        <w:jc w:val="both"/>
        <w:rPr>
          <w:rFonts w:cstheme="minorHAnsi"/>
          <w:b/>
        </w:rPr>
      </w:pPr>
      <w:bookmarkStart w:id="0" w:name="_Hlk500835672"/>
      <w:r w:rsidRPr="00100AC2">
        <w:rPr>
          <w:rFonts w:cstheme="minorHAnsi"/>
          <w:b/>
        </w:rPr>
        <w:t>Przedsiębiorstwo Produkcyjno Handlowo Usługowe</w:t>
      </w:r>
      <w:r>
        <w:rPr>
          <w:rFonts w:cstheme="minorHAnsi"/>
          <w:b/>
        </w:rPr>
        <w:t xml:space="preserve"> </w:t>
      </w:r>
      <w:r w:rsidRPr="00100AC2">
        <w:rPr>
          <w:rFonts w:cstheme="minorHAnsi"/>
          <w:b/>
        </w:rPr>
        <w:t>ARKA – DRUK Artur Bach</w:t>
      </w:r>
    </w:p>
    <w:bookmarkEnd w:id="0"/>
    <w:p w:rsidR="00F36E13" w:rsidRPr="00AA5933" w:rsidRDefault="00F36E13" w:rsidP="00F36E13">
      <w:pPr>
        <w:autoSpaceDE w:val="0"/>
        <w:adjustRightInd w:val="0"/>
        <w:contextualSpacing/>
        <w:jc w:val="both"/>
        <w:rPr>
          <w:rFonts w:cstheme="minorHAnsi"/>
        </w:rPr>
      </w:pPr>
      <w:r w:rsidRPr="00AA5933">
        <w:rPr>
          <w:rFonts w:cstheme="minorHAnsi"/>
        </w:rPr>
        <w:t xml:space="preserve">ul. </w:t>
      </w:r>
      <w:r>
        <w:rPr>
          <w:rFonts w:cstheme="minorHAnsi"/>
        </w:rPr>
        <w:t xml:space="preserve">Cukrownicza 1, </w:t>
      </w:r>
      <w:r w:rsidRPr="00AA5933">
        <w:rPr>
          <w:rFonts w:cstheme="minorHAnsi"/>
        </w:rPr>
        <w:t>1</w:t>
      </w:r>
      <w:r>
        <w:rPr>
          <w:rFonts w:cstheme="minorHAnsi"/>
        </w:rPr>
        <w:t>8-100 Łapy</w:t>
      </w:r>
    </w:p>
    <w:p w:rsidR="00C007CE" w:rsidRPr="00483C76" w:rsidRDefault="00C007CE">
      <w:pPr>
        <w:pStyle w:val="Default"/>
        <w:ind w:left="851"/>
        <w:rPr>
          <w:b/>
          <w:szCs w:val="22"/>
          <w:lang w:val="de-DE"/>
        </w:rPr>
      </w:pPr>
    </w:p>
    <w:p w:rsidR="00BB269D" w:rsidRDefault="00C41402" w:rsidP="00BB269D">
      <w:pPr>
        <w:pStyle w:val="Default"/>
        <w:ind w:left="851"/>
        <w:rPr>
          <w:b/>
          <w:szCs w:val="22"/>
          <w:lang w:val="de-DE"/>
        </w:rPr>
      </w:pPr>
      <w:r w:rsidRPr="00483C76">
        <w:rPr>
          <w:b/>
          <w:szCs w:val="22"/>
          <w:lang w:val="de-DE"/>
        </w:rPr>
        <w:t>Tel.</w:t>
      </w:r>
      <w:r w:rsidR="00BB269D">
        <w:rPr>
          <w:b/>
          <w:szCs w:val="22"/>
          <w:lang w:val="de-DE"/>
        </w:rPr>
        <w:t xml:space="preserve"> </w:t>
      </w:r>
      <w:r w:rsidR="004E460C">
        <w:rPr>
          <w:color w:val="1F497D"/>
          <w:lang w:val="en-US"/>
        </w:rPr>
        <w:t>721 883 225</w:t>
      </w:r>
      <w:bookmarkStart w:id="1" w:name="_GoBack"/>
      <w:bookmarkEnd w:id="1"/>
      <w:r w:rsidR="0078512C">
        <w:rPr>
          <w:color w:val="1F497D"/>
          <w:lang w:val="en-US"/>
        </w:rPr>
        <w:t xml:space="preserve"> , </w:t>
      </w:r>
      <w:r w:rsidR="0078512C">
        <w:rPr>
          <w:lang w:val="en-US"/>
        </w:rPr>
        <w:t> 85 67 55 793</w:t>
      </w:r>
    </w:p>
    <w:p w:rsidR="00C007CE" w:rsidRPr="004E460C" w:rsidRDefault="00C41402">
      <w:pPr>
        <w:pStyle w:val="Default"/>
        <w:ind w:left="851"/>
        <w:rPr>
          <w:lang w:val="en-US"/>
        </w:rPr>
      </w:pPr>
      <w:r w:rsidRPr="004E460C">
        <w:rPr>
          <w:b/>
          <w:szCs w:val="22"/>
          <w:lang w:val="en-US"/>
        </w:rPr>
        <w:t xml:space="preserve">e-mail: </w:t>
      </w:r>
      <w:r w:rsidR="0078512C" w:rsidRPr="004E460C">
        <w:rPr>
          <w:b/>
          <w:szCs w:val="22"/>
          <w:lang w:val="en-US"/>
        </w:rPr>
        <w:t xml:space="preserve"> </w:t>
      </w:r>
      <w:hyperlink r:id="rId8" w:history="1">
        <w:r w:rsidR="0078512C">
          <w:rPr>
            <w:rStyle w:val="Hipercze"/>
            <w:lang w:val="en-US"/>
          </w:rPr>
          <w:t>biuro@arkadruk.com</w:t>
        </w:r>
      </w:hyperlink>
      <w:r w:rsidR="0078512C">
        <w:rPr>
          <w:lang w:val="en-US"/>
        </w:rPr>
        <w:t xml:space="preserve"> , </w:t>
      </w:r>
      <w:hyperlink r:id="rId9" w:history="1">
        <w:r w:rsidR="0078512C">
          <w:rPr>
            <w:rStyle w:val="Hipercze"/>
            <w:spacing w:val="20"/>
            <w:lang w:val="en-GB"/>
          </w:rPr>
          <w:t>lukaszskarzynski@arkadruk.com</w:t>
        </w:r>
      </w:hyperlink>
      <w:r w:rsidR="0078512C" w:rsidRPr="004E460C">
        <w:rPr>
          <w:color w:val="1F497D"/>
          <w:lang w:val="en-US"/>
        </w:rPr>
        <w:t xml:space="preserve"> </w:t>
      </w:r>
    </w:p>
    <w:p w:rsidR="00C007CE" w:rsidRPr="004E460C" w:rsidRDefault="00C007CE">
      <w:pPr>
        <w:pStyle w:val="Default"/>
        <w:ind w:left="851"/>
        <w:rPr>
          <w:b/>
          <w:szCs w:val="22"/>
          <w:lang w:val="en-US"/>
        </w:rPr>
      </w:pPr>
    </w:p>
    <w:p w:rsidR="00C007CE" w:rsidRDefault="00C41402">
      <w:pPr>
        <w:pStyle w:val="Default"/>
        <w:ind w:left="851"/>
        <w:rPr>
          <w:b/>
          <w:szCs w:val="22"/>
        </w:rPr>
      </w:pPr>
      <w:r>
        <w:rPr>
          <w:b/>
          <w:szCs w:val="22"/>
        </w:rPr>
        <w:t>ADRES DOSTAWY:</w:t>
      </w:r>
    </w:p>
    <w:p w:rsidR="00F36E13" w:rsidRPr="00100AC2" w:rsidRDefault="00F36E13" w:rsidP="00F36E13">
      <w:pPr>
        <w:autoSpaceDE w:val="0"/>
        <w:adjustRightInd w:val="0"/>
        <w:contextualSpacing/>
        <w:jc w:val="both"/>
        <w:rPr>
          <w:rFonts w:cstheme="minorHAnsi"/>
          <w:b/>
        </w:rPr>
      </w:pPr>
      <w:r w:rsidRPr="00100AC2">
        <w:rPr>
          <w:rFonts w:cstheme="minorHAnsi"/>
          <w:b/>
        </w:rPr>
        <w:t>Przedsiębiorstwo Produkcyjno Handlowo Usługowe</w:t>
      </w:r>
      <w:r>
        <w:rPr>
          <w:rFonts w:cstheme="minorHAnsi"/>
          <w:b/>
        </w:rPr>
        <w:t xml:space="preserve"> </w:t>
      </w:r>
      <w:r w:rsidRPr="00100AC2">
        <w:rPr>
          <w:rFonts w:cstheme="minorHAnsi"/>
          <w:b/>
        </w:rPr>
        <w:t>ARKA – DRUK Artur Bach</w:t>
      </w:r>
    </w:p>
    <w:p w:rsidR="00F36E13" w:rsidRPr="00AA5933" w:rsidRDefault="00F36E13" w:rsidP="00F36E13">
      <w:pPr>
        <w:autoSpaceDE w:val="0"/>
        <w:adjustRightInd w:val="0"/>
        <w:contextualSpacing/>
        <w:rPr>
          <w:rFonts w:cstheme="minorHAnsi"/>
        </w:rPr>
      </w:pPr>
      <w:r w:rsidRPr="00AA5933">
        <w:rPr>
          <w:rFonts w:cstheme="minorHAnsi"/>
        </w:rPr>
        <w:t xml:space="preserve">ul. </w:t>
      </w:r>
      <w:r>
        <w:rPr>
          <w:rFonts w:cstheme="minorHAnsi"/>
        </w:rPr>
        <w:t xml:space="preserve">Cukrownicza 1, </w:t>
      </w:r>
      <w:r w:rsidRPr="00AA5933">
        <w:rPr>
          <w:rFonts w:cstheme="minorHAnsi"/>
        </w:rPr>
        <w:t>1</w:t>
      </w:r>
      <w:r>
        <w:rPr>
          <w:rFonts w:cstheme="minorHAnsi"/>
        </w:rPr>
        <w:t>8-100 Łapy</w:t>
      </w:r>
    </w:p>
    <w:p w:rsidR="00C007CE" w:rsidRDefault="00C007CE">
      <w:pPr>
        <w:pStyle w:val="Default"/>
        <w:rPr>
          <w:b/>
          <w:bCs/>
          <w:sz w:val="22"/>
          <w:szCs w:val="22"/>
        </w:rPr>
      </w:pPr>
    </w:p>
    <w:p w:rsidR="00035B96" w:rsidRPr="00F36E13" w:rsidRDefault="00C41402">
      <w:pPr>
        <w:pStyle w:val="Default"/>
      </w:pPr>
      <w:r>
        <w:rPr>
          <w:b/>
          <w:bCs/>
          <w:sz w:val="22"/>
          <w:szCs w:val="22"/>
        </w:rPr>
        <w:t>II. OPIS PRZEDMIOTU ZAMÓWIENIA</w:t>
      </w:r>
    </w:p>
    <w:p w:rsidR="00F36E13" w:rsidRDefault="00F36E13" w:rsidP="00F36E13">
      <w:pPr>
        <w:spacing w:before="100" w:beforeAutospacing="1" w:after="100" w:afterAutospacing="1" w:line="360" w:lineRule="auto"/>
        <w:rPr>
          <w:sz w:val="24"/>
          <w:szCs w:val="24"/>
          <w:lang w:eastAsia="pl-PL"/>
        </w:rPr>
      </w:pPr>
      <w:r>
        <w:rPr>
          <w:b/>
          <w:bCs/>
        </w:rPr>
        <w:t xml:space="preserve">Badania przepływu produkcyjnego wraz z integracją organizacyjną nowo uruchamianych urządzeń produkcyjnych na bazie wyników prowadzonych prac badawczych. </w:t>
      </w:r>
      <w:r w:rsidRPr="009F530B">
        <w:rPr>
          <w:rFonts w:cs="Calibri"/>
        </w:rPr>
        <w:t xml:space="preserve">Kod CPV </w:t>
      </w:r>
      <w:hyperlink r:id="rId10" w:history="1">
        <w:r w:rsidRPr="009F530B">
          <w:rPr>
            <w:rFonts w:cs="Calibri"/>
          </w:rPr>
          <w:t>73200000-4</w:t>
        </w:r>
      </w:hyperlink>
      <w:r w:rsidRPr="009F530B">
        <w:rPr>
          <w:rFonts w:cs="Calibri"/>
        </w:rPr>
        <w:t xml:space="preserve"> Usługi doradcze w zakresie badań i rozwoju</w:t>
      </w:r>
    </w:p>
    <w:p w:rsidR="00F36E13" w:rsidRDefault="00F36E13" w:rsidP="00F36E13">
      <w:pPr>
        <w:spacing w:before="100" w:beforeAutospacing="1" w:after="100" w:afterAutospacing="1" w:line="360" w:lineRule="auto"/>
        <w:contextualSpacing/>
      </w:pPr>
      <w:r>
        <w:t>Zakres prac:</w:t>
      </w:r>
    </w:p>
    <w:p w:rsidR="00F36E13" w:rsidRDefault="00F36E13" w:rsidP="00F36E13">
      <w:pPr>
        <w:spacing w:before="100" w:beforeAutospacing="1" w:after="100" w:afterAutospacing="1" w:line="360" w:lineRule="auto"/>
        <w:contextualSpacing/>
        <w:rPr>
          <w:color w:val="000000"/>
        </w:rPr>
      </w:pPr>
      <w:r>
        <w:t xml:space="preserve">- </w:t>
      </w:r>
      <w:r>
        <w:rPr>
          <w:color w:val="000000"/>
        </w:rPr>
        <w:t>Diagnoza stanu przepływu produkcyjnego w firmie przed uruchomieniem nowych urządzeń tj. . automatycznej wycinarki do papieru i kartonu, uniwersalnej składarko-sklejarki, rotacyjnej maszyny do wklejania okienek i oklejania wykrojów, plotera klejącego  produkcyjnych na bazie teorii szczupłego przepływu</w:t>
      </w:r>
    </w:p>
    <w:p w:rsidR="00F36E13" w:rsidRDefault="00F36E13" w:rsidP="00F36E13">
      <w:pPr>
        <w:spacing w:before="100" w:beforeAutospacing="1" w:after="100" w:afterAutospacing="1" w:line="360" w:lineRule="auto"/>
        <w:contextualSpacing/>
        <w:rPr>
          <w:color w:val="000000"/>
        </w:rPr>
      </w:pPr>
      <w:r>
        <w:t xml:space="preserve">- </w:t>
      </w:r>
      <w:r>
        <w:rPr>
          <w:color w:val="000000"/>
        </w:rPr>
        <w:t>Ocena możliwości wytwórczych nowych urządzeń ze względu na uzyskanie płynnego przepływu w istniejącym strumieniu tworzenia wartości</w:t>
      </w:r>
    </w:p>
    <w:p w:rsidR="00F36E13" w:rsidRDefault="00F36E13" w:rsidP="00F36E13">
      <w:pPr>
        <w:spacing w:before="100" w:beforeAutospacing="1" w:after="100" w:afterAutospacing="1" w:line="360" w:lineRule="auto"/>
        <w:contextualSpacing/>
        <w:rPr>
          <w:color w:val="000000"/>
        </w:rPr>
      </w:pPr>
      <w:r>
        <w:t xml:space="preserve">- </w:t>
      </w:r>
      <w:r>
        <w:rPr>
          <w:color w:val="000000"/>
        </w:rPr>
        <w:t>Zaprojektowanie rozwiązań i narzędzi, a także zasad organizacyjnych służących integracji nowych urządzeń z istniejącym strumieniem wartości</w:t>
      </w:r>
    </w:p>
    <w:p w:rsidR="00F36E13" w:rsidRDefault="00F36E13" w:rsidP="00F36E13">
      <w:pPr>
        <w:spacing w:before="100" w:beforeAutospacing="1" w:after="100" w:afterAutospacing="1" w:line="360" w:lineRule="auto"/>
        <w:contextualSpacing/>
      </w:pPr>
      <w:r>
        <w:t xml:space="preserve">- </w:t>
      </w:r>
      <w:r>
        <w:rPr>
          <w:color w:val="000000"/>
        </w:rPr>
        <w:t>Zaprojektowanie rozwiązań praktycznych dla stanowisk sterowania produkcją oraz dla procesów sterowanych wchodzących w skład strumienia wartości</w:t>
      </w:r>
    </w:p>
    <w:p w:rsidR="00FD6277" w:rsidRPr="00F36E13" w:rsidRDefault="00FD6277" w:rsidP="00F36E13">
      <w:pPr>
        <w:spacing w:before="100" w:beforeAutospacing="1" w:after="100" w:afterAutospacing="1"/>
        <w:rPr>
          <w:rFonts w:eastAsiaTheme="minorHAnsi"/>
        </w:rPr>
      </w:pPr>
    </w:p>
    <w:p w:rsidR="00FD6277" w:rsidRDefault="00FD6277">
      <w:pPr>
        <w:pStyle w:val="Default"/>
        <w:rPr>
          <w:bCs/>
          <w:color w:val="auto"/>
          <w:sz w:val="22"/>
          <w:szCs w:val="22"/>
        </w:rPr>
      </w:pPr>
    </w:p>
    <w:p w:rsidR="00342231" w:rsidRPr="00342231" w:rsidRDefault="00342231">
      <w:pPr>
        <w:pStyle w:val="Default"/>
        <w:rPr>
          <w:b/>
          <w:bCs/>
          <w:color w:val="auto"/>
          <w:sz w:val="22"/>
          <w:szCs w:val="22"/>
        </w:rPr>
      </w:pPr>
    </w:p>
    <w:p w:rsidR="00C007CE" w:rsidRDefault="00C41402">
      <w:pPr>
        <w:pStyle w:val="Default"/>
      </w:pPr>
      <w:r>
        <w:rPr>
          <w:b/>
          <w:bCs/>
          <w:color w:val="auto"/>
          <w:sz w:val="22"/>
          <w:szCs w:val="22"/>
        </w:rPr>
        <w:t>III. TERMIN WAŻNOŚCI OFERTY</w:t>
      </w:r>
    </w:p>
    <w:p w:rsidR="00C007CE" w:rsidRDefault="00C007CE">
      <w:pPr>
        <w:pStyle w:val="Default"/>
        <w:rPr>
          <w:color w:val="auto"/>
          <w:sz w:val="22"/>
          <w:szCs w:val="22"/>
        </w:rPr>
      </w:pPr>
    </w:p>
    <w:p w:rsidR="00C007CE" w:rsidRDefault="00C4140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Oferta powinna być ważna nie krócej niż </w:t>
      </w:r>
      <w:r w:rsidR="009F530B">
        <w:rPr>
          <w:color w:val="auto"/>
          <w:sz w:val="22"/>
          <w:szCs w:val="22"/>
        </w:rPr>
        <w:t>3</w:t>
      </w:r>
      <w:r w:rsidR="003104BE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dni od daty złożenia.</w:t>
      </w:r>
    </w:p>
    <w:p w:rsidR="00C007CE" w:rsidRDefault="00C007CE">
      <w:pPr>
        <w:pStyle w:val="Default"/>
        <w:rPr>
          <w:color w:val="auto"/>
          <w:sz w:val="22"/>
          <w:szCs w:val="22"/>
        </w:rPr>
      </w:pPr>
    </w:p>
    <w:p w:rsidR="00C007CE" w:rsidRDefault="00C41402">
      <w:pPr>
        <w:pStyle w:val="Default"/>
      </w:pPr>
      <w:r>
        <w:rPr>
          <w:b/>
          <w:bCs/>
          <w:color w:val="auto"/>
          <w:sz w:val="22"/>
          <w:szCs w:val="22"/>
        </w:rPr>
        <w:t>IV. ZAKRES UMOWY Z DOSTAWCĄ</w:t>
      </w:r>
    </w:p>
    <w:p w:rsidR="00C007CE" w:rsidRDefault="00C007CE">
      <w:pPr>
        <w:pStyle w:val="Default"/>
        <w:rPr>
          <w:rFonts w:cs="Times New Roman"/>
          <w:color w:val="auto"/>
        </w:rPr>
      </w:pPr>
    </w:p>
    <w:p w:rsidR="00C007CE" w:rsidRDefault="00C41402" w:rsidP="00F8318B">
      <w:pPr>
        <w:pStyle w:val="Default"/>
        <w:numPr>
          <w:ilvl w:val="0"/>
          <w:numId w:val="5"/>
        </w:numPr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Zamówienie będzie realizowane na podstawie pisemnej umowy zawartej pomiędzy Zleceniodawcą a Dostawcą.</w:t>
      </w:r>
    </w:p>
    <w:p w:rsidR="00C007CE" w:rsidRDefault="00C41402" w:rsidP="00F8318B">
      <w:pPr>
        <w:pStyle w:val="Default"/>
        <w:numPr>
          <w:ilvl w:val="0"/>
          <w:numId w:val="5"/>
        </w:numPr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Wszelkie zmiany postanowień umowy wymagają formy pisemnej pod rygorem nieważności.</w:t>
      </w:r>
    </w:p>
    <w:p w:rsidR="00C007CE" w:rsidRPr="009F530B" w:rsidRDefault="00C41402" w:rsidP="00C8375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9F530B">
        <w:rPr>
          <w:b/>
          <w:bCs/>
          <w:color w:val="auto"/>
          <w:sz w:val="22"/>
          <w:szCs w:val="22"/>
        </w:rPr>
        <w:t xml:space="preserve">Data wykonania umowy: </w:t>
      </w:r>
      <w:r w:rsidRPr="009F530B">
        <w:rPr>
          <w:b/>
          <w:color w:val="auto"/>
          <w:sz w:val="22"/>
          <w:szCs w:val="22"/>
        </w:rPr>
        <w:t xml:space="preserve">najpóźniej </w:t>
      </w:r>
      <w:r w:rsidRPr="0078512C">
        <w:rPr>
          <w:b/>
          <w:color w:val="auto"/>
          <w:sz w:val="22"/>
          <w:szCs w:val="22"/>
        </w:rPr>
        <w:t xml:space="preserve">do </w:t>
      </w:r>
      <w:r w:rsidR="00F36E13" w:rsidRPr="0078512C">
        <w:rPr>
          <w:b/>
          <w:color w:val="auto"/>
          <w:sz w:val="22"/>
          <w:szCs w:val="22"/>
        </w:rPr>
        <w:t>30</w:t>
      </w:r>
      <w:r w:rsidR="00FD6277" w:rsidRPr="0078512C">
        <w:rPr>
          <w:b/>
          <w:color w:val="auto"/>
          <w:sz w:val="22"/>
          <w:szCs w:val="22"/>
        </w:rPr>
        <w:t>.0</w:t>
      </w:r>
      <w:r w:rsidR="00F36E13" w:rsidRPr="0078512C">
        <w:rPr>
          <w:b/>
          <w:color w:val="auto"/>
          <w:sz w:val="22"/>
          <w:szCs w:val="22"/>
        </w:rPr>
        <w:t>6</w:t>
      </w:r>
      <w:r w:rsidR="00FD6277" w:rsidRPr="0078512C">
        <w:rPr>
          <w:b/>
          <w:color w:val="auto"/>
          <w:sz w:val="22"/>
          <w:szCs w:val="22"/>
        </w:rPr>
        <w:t>.</w:t>
      </w:r>
      <w:r w:rsidR="00252BC0" w:rsidRPr="0078512C">
        <w:rPr>
          <w:b/>
          <w:color w:val="auto"/>
          <w:sz w:val="22"/>
          <w:szCs w:val="22"/>
        </w:rPr>
        <w:t>201</w:t>
      </w:r>
      <w:r w:rsidR="009F530B" w:rsidRPr="0078512C">
        <w:rPr>
          <w:b/>
          <w:color w:val="auto"/>
          <w:sz w:val="22"/>
          <w:szCs w:val="22"/>
        </w:rPr>
        <w:t>8</w:t>
      </w:r>
      <w:r w:rsidRPr="0078512C">
        <w:rPr>
          <w:b/>
          <w:color w:val="auto"/>
          <w:sz w:val="22"/>
          <w:szCs w:val="22"/>
        </w:rPr>
        <w:t xml:space="preserve"> r.</w:t>
      </w:r>
      <w:r w:rsidR="006F0FC7" w:rsidRPr="009F530B">
        <w:rPr>
          <w:b/>
          <w:color w:val="auto"/>
          <w:sz w:val="22"/>
          <w:szCs w:val="22"/>
        </w:rPr>
        <w:t xml:space="preserve">  </w:t>
      </w:r>
    </w:p>
    <w:p w:rsidR="00E51932" w:rsidRDefault="00E51932" w:rsidP="009D74CC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C007CE" w:rsidRDefault="00C007CE">
      <w:pPr>
        <w:pStyle w:val="Default"/>
        <w:rPr>
          <w:b/>
          <w:bCs/>
          <w:color w:val="auto"/>
          <w:sz w:val="22"/>
          <w:szCs w:val="22"/>
        </w:rPr>
      </w:pPr>
    </w:p>
    <w:p w:rsidR="00C007CE" w:rsidRDefault="00C41402">
      <w:pPr>
        <w:pStyle w:val="Default"/>
      </w:pPr>
      <w:r>
        <w:rPr>
          <w:b/>
          <w:bCs/>
          <w:color w:val="auto"/>
          <w:sz w:val="22"/>
          <w:szCs w:val="22"/>
        </w:rPr>
        <w:t>V. WARUNKI ZMIANY UMOWY</w:t>
      </w:r>
    </w:p>
    <w:p w:rsidR="00C007CE" w:rsidRDefault="00C007CE" w:rsidP="00FD2BE8">
      <w:pPr>
        <w:pStyle w:val="Default"/>
        <w:jc w:val="both"/>
        <w:rPr>
          <w:color w:val="auto"/>
          <w:sz w:val="22"/>
          <w:szCs w:val="22"/>
        </w:rPr>
      </w:pPr>
    </w:p>
    <w:p w:rsidR="00C007CE" w:rsidRDefault="00C41402" w:rsidP="00FD2BE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przewiduje możliwość dokonania zmian postanowień zawartej umowy w stosunku do treści oferty w przypadku nieprzewidzianych zdarzeń w momencie dokonywania wyboru oferty, a w szczególności nieprzewidzianych zdarzeń losowych.</w:t>
      </w:r>
    </w:p>
    <w:p w:rsidR="00C007CE" w:rsidRDefault="00C007CE">
      <w:pPr>
        <w:pStyle w:val="Default"/>
        <w:rPr>
          <w:rFonts w:cs="Times New Roman"/>
          <w:color w:val="auto"/>
          <w:sz w:val="22"/>
          <w:szCs w:val="22"/>
        </w:rPr>
      </w:pPr>
    </w:p>
    <w:p w:rsidR="00C007CE" w:rsidRDefault="00C007CE">
      <w:pPr>
        <w:pStyle w:val="Default"/>
        <w:rPr>
          <w:b/>
          <w:bCs/>
          <w:color w:val="auto"/>
          <w:sz w:val="22"/>
          <w:szCs w:val="22"/>
        </w:rPr>
      </w:pPr>
    </w:p>
    <w:p w:rsidR="00C007CE" w:rsidRDefault="00C41402">
      <w:pPr>
        <w:pStyle w:val="Default"/>
      </w:pPr>
      <w:r>
        <w:rPr>
          <w:b/>
          <w:bCs/>
          <w:color w:val="auto"/>
          <w:sz w:val="22"/>
          <w:szCs w:val="22"/>
        </w:rPr>
        <w:t>VI. WARUNKI UNIEWAŻNIENIA POSTĘPOWANIA</w:t>
      </w:r>
    </w:p>
    <w:p w:rsidR="00C007CE" w:rsidRDefault="00C007CE">
      <w:pPr>
        <w:pStyle w:val="Default"/>
        <w:rPr>
          <w:color w:val="auto"/>
          <w:sz w:val="22"/>
          <w:szCs w:val="22"/>
        </w:rPr>
      </w:pPr>
    </w:p>
    <w:p w:rsidR="00C007CE" w:rsidRDefault="00C4140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może unieważnić postępowanie w każdej chwili bez poda</w:t>
      </w:r>
      <w:r w:rsidR="009E5186">
        <w:rPr>
          <w:color w:val="auto"/>
          <w:sz w:val="22"/>
          <w:szCs w:val="22"/>
        </w:rPr>
        <w:t>nia przyczyny.</w:t>
      </w:r>
    </w:p>
    <w:p w:rsidR="005A4F38" w:rsidRDefault="005A4F38">
      <w:pPr>
        <w:pStyle w:val="Default"/>
        <w:jc w:val="both"/>
        <w:rPr>
          <w:color w:val="auto"/>
          <w:sz w:val="22"/>
          <w:szCs w:val="22"/>
        </w:rPr>
      </w:pPr>
    </w:p>
    <w:p w:rsidR="00C007CE" w:rsidRDefault="00C41402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VII. PŁATNOŚCI</w:t>
      </w:r>
    </w:p>
    <w:p w:rsidR="00C007CE" w:rsidRDefault="00C007CE">
      <w:pPr>
        <w:pStyle w:val="Default"/>
        <w:jc w:val="both"/>
        <w:rPr>
          <w:color w:val="auto"/>
          <w:sz w:val="22"/>
          <w:szCs w:val="22"/>
        </w:rPr>
      </w:pPr>
    </w:p>
    <w:p w:rsidR="00C007CE" w:rsidRPr="005A4F38" w:rsidRDefault="009F530B" w:rsidP="005105E2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Płatność </w:t>
      </w:r>
      <w:r w:rsidR="009263F8">
        <w:rPr>
          <w:color w:val="auto"/>
          <w:sz w:val="22"/>
          <w:szCs w:val="22"/>
        </w:rPr>
        <w:t xml:space="preserve">po otrzymaniu </w:t>
      </w:r>
      <w:r>
        <w:rPr>
          <w:color w:val="auto"/>
          <w:sz w:val="22"/>
          <w:szCs w:val="22"/>
        </w:rPr>
        <w:t>faktury wystawionej</w:t>
      </w:r>
      <w:r w:rsidR="0078512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na podstawie</w:t>
      </w:r>
      <w:r w:rsidR="009263F8">
        <w:rPr>
          <w:color w:val="auto"/>
          <w:sz w:val="22"/>
          <w:szCs w:val="22"/>
        </w:rPr>
        <w:t xml:space="preserve"> podpisanego bez zastrzeżeń protokołu</w:t>
      </w:r>
      <w:r>
        <w:rPr>
          <w:color w:val="auto"/>
          <w:sz w:val="22"/>
          <w:szCs w:val="22"/>
        </w:rPr>
        <w:t xml:space="preserve"> </w:t>
      </w:r>
      <w:r w:rsidR="009263F8">
        <w:rPr>
          <w:color w:val="auto"/>
          <w:sz w:val="22"/>
          <w:szCs w:val="22"/>
        </w:rPr>
        <w:t>odbi</w:t>
      </w:r>
      <w:r w:rsidR="0078512C">
        <w:rPr>
          <w:color w:val="auto"/>
          <w:sz w:val="22"/>
          <w:szCs w:val="22"/>
        </w:rPr>
        <w:t>o</w:t>
      </w:r>
      <w:r w:rsidR="009263F8">
        <w:rPr>
          <w:color w:val="auto"/>
          <w:sz w:val="22"/>
          <w:szCs w:val="22"/>
        </w:rPr>
        <w:t>ru.</w:t>
      </w:r>
      <w:r>
        <w:rPr>
          <w:color w:val="auto"/>
          <w:sz w:val="22"/>
          <w:szCs w:val="22"/>
        </w:rPr>
        <w:t xml:space="preserve">  </w:t>
      </w:r>
    </w:p>
    <w:p w:rsidR="00C007CE" w:rsidRDefault="00C007CE">
      <w:pPr>
        <w:pStyle w:val="Default"/>
        <w:rPr>
          <w:color w:val="auto"/>
          <w:sz w:val="22"/>
          <w:szCs w:val="22"/>
        </w:rPr>
      </w:pPr>
    </w:p>
    <w:p w:rsidR="00C007CE" w:rsidRDefault="00C007CE">
      <w:pPr>
        <w:pStyle w:val="Default"/>
        <w:rPr>
          <w:b/>
          <w:bCs/>
          <w:color w:val="auto"/>
          <w:sz w:val="22"/>
          <w:szCs w:val="22"/>
        </w:rPr>
      </w:pPr>
    </w:p>
    <w:p w:rsidR="00C007CE" w:rsidRDefault="00C41402">
      <w:pPr>
        <w:pStyle w:val="Default"/>
        <w:jc w:val="both"/>
      </w:pPr>
      <w:r>
        <w:rPr>
          <w:b/>
          <w:bCs/>
          <w:color w:val="auto"/>
          <w:sz w:val="22"/>
          <w:szCs w:val="22"/>
        </w:rPr>
        <w:t>VIII. WYKLUCZENIA</w:t>
      </w:r>
    </w:p>
    <w:p w:rsidR="00C007CE" w:rsidRDefault="00C007CE">
      <w:pPr>
        <w:pStyle w:val="Default"/>
        <w:jc w:val="both"/>
        <w:rPr>
          <w:color w:val="auto"/>
          <w:sz w:val="22"/>
          <w:szCs w:val="22"/>
        </w:rPr>
      </w:pPr>
    </w:p>
    <w:p w:rsidR="00C007CE" w:rsidRDefault="00C4140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celu uniknięcia konfliktu interesów zamówienie publiczne nie może zostać udzielone podmiotowi powiązanemu z Zamawiającym osobowo lub kapitałowo, w związku z czym Oferent zobowiązany jest do dostarczenia wraz z ofertą oświadczenia stanowiącego załącznik nr 2 do niniejszego zapytania ofertowego.</w:t>
      </w:r>
    </w:p>
    <w:p w:rsidR="00C007CE" w:rsidRDefault="00C4140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 , polegające w szczególności na:</w:t>
      </w:r>
    </w:p>
    <w:p w:rsidR="00C007CE" w:rsidRDefault="00C41402">
      <w:pPr>
        <w:pStyle w:val="Default"/>
        <w:spacing w:after="13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uczestniczeniu w spółce jako wspólnik spółki cywilnej lub spółki osobowej,</w:t>
      </w:r>
    </w:p>
    <w:p w:rsidR="00C007CE" w:rsidRDefault="00C41402">
      <w:pPr>
        <w:pStyle w:val="Default"/>
        <w:spacing w:after="13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posiadaniu co najmniej 10 % udziałów lub akcji,</w:t>
      </w:r>
    </w:p>
    <w:p w:rsidR="00C007CE" w:rsidRDefault="00C41402">
      <w:pPr>
        <w:pStyle w:val="Default"/>
        <w:spacing w:after="13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pełnieniu funkcji członka organu nadzorczego lub zarządzającego, prokurenta, pełnomocnika,</w:t>
      </w:r>
    </w:p>
    <w:p w:rsidR="00C007CE" w:rsidRDefault="00C41402">
      <w:pPr>
        <w:pStyle w:val="Default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007CE" w:rsidRDefault="00C007CE">
      <w:pPr>
        <w:pStyle w:val="Default"/>
        <w:jc w:val="both"/>
        <w:rPr>
          <w:color w:val="auto"/>
          <w:sz w:val="22"/>
          <w:szCs w:val="22"/>
        </w:rPr>
      </w:pPr>
    </w:p>
    <w:p w:rsidR="00C007CE" w:rsidRDefault="00C41402">
      <w:pPr>
        <w:pStyle w:val="Default"/>
        <w:jc w:val="both"/>
      </w:pPr>
      <w:r>
        <w:rPr>
          <w:b/>
          <w:bCs/>
          <w:color w:val="auto"/>
          <w:sz w:val="22"/>
          <w:szCs w:val="22"/>
        </w:rPr>
        <w:t>IX. OPIS SPOSOBU PRZYGOTOWANIA OFERTY</w:t>
      </w:r>
    </w:p>
    <w:p w:rsidR="00C007CE" w:rsidRDefault="00C007CE">
      <w:pPr>
        <w:pStyle w:val="Default"/>
        <w:jc w:val="both"/>
        <w:rPr>
          <w:color w:val="auto"/>
          <w:sz w:val="22"/>
          <w:szCs w:val="22"/>
        </w:rPr>
      </w:pPr>
    </w:p>
    <w:p w:rsidR="00184E8D" w:rsidRPr="0078512C" w:rsidRDefault="00C41402" w:rsidP="0078512C">
      <w:pPr>
        <w:pStyle w:val="Default"/>
        <w:numPr>
          <w:ilvl w:val="0"/>
          <w:numId w:val="8"/>
        </w:numPr>
        <w:spacing w:after="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Oferta powinna zostać złożona na formularzu oferty, stanowiącym załącznik nr 1 do niniejszego zapytania, powinna zawierać również wypełnione i podpisane oświadczenie o braku powiązań kapitałowych i osobowych, stanowiące załącznik nr 2. W formularzu oferty powinny być wypełnione wszystkie wymagane pola.</w:t>
      </w:r>
    </w:p>
    <w:p w:rsidR="00C007CE" w:rsidRDefault="00C41402" w:rsidP="00F8318B">
      <w:pPr>
        <w:pStyle w:val="Default"/>
        <w:numPr>
          <w:ilvl w:val="0"/>
          <w:numId w:val="8"/>
        </w:numPr>
        <w:spacing w:after="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Oferta powinna:</w:t>
      </w:r>
    </w:p>
    <w:p w:rsidR="00C007CE" w:rsidRDefault="00C41402" w:rsidP="00F8318B">
      <w:pPr>
        <w:pStyle w:val="Default"/>
        <w:numPr>
          <w:ilvl w:val="1"/>
          <w:numId w:val="8"/>
        </w:numPr>
        <w:spacing w:after="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być opatrzona pieczęcią firmową (jeśli oferentem jest podmiot prowadzący działalność gospodarczą),</w:t>
      </w:r>
    </w:p>
    <w:p w:rsidR="00C007CE" w:rsidRDefault="00C41402" w:rsidP="00F8318B">
      <w:pPr>
        <w:pStyle w:val="Default"/>
        <w:numPr>
          <w:ilvl w:val="1"/>
          <w:numId w:val="8"/>
        </w:numPr>
        <w:spacing w:after="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zawierać datę sporządzenia,</w:t>
      </w:r>
    </w:p>
    <w:p w:rsidR="00C007CE" w:rsidRDefault="00C41402" w:rsidP="00F8318B">
      <w:pPr>
        <w:pStyle w:val="Default"/>
        <w:numPr>
          <w:ilvl w:val="1"/>
          <w:numId w:val="8"/>
        </w:numPr>
        <w:spacing w:after="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zawierać adres Oferenta,</w:t>
      </w:r>
    </w:p>
    <w:p w:rsidR="00C007CE" w:rsidRDefault="00C41402" w:rsidP="00F8318B">
      <w:pPr>
        <w:pStyle w:val="Default"/>
        <w:numPr>
          <w:ilvl w:val="1"/>
          <w:numId w:val="8"/>
        </w:numPr>
        <w:spacing w:after="20"/>
        <w:jc w:val="both"/>
      </w:pPr>
      <w:r>
        <w:rPr>
          <w:rFonts w:cs="Times New Roman"/>
          <w:color w:val="auto"/>
          <w:sz w:val="22"/>
          <w:szCs w:val="22"/>
        </w:rPr>
        <w:t>zawierać imię i nazwisko oraz dane kontaktowe, telefon i adres e-mail, osoby wyznaczonej do kontaktów ze Zleceniodawcą,</w:t>
      </w:r>
    </w:p>
    <w:p w:rsidR="00C007CE" w:rsidRDefault="00C41402" w:rsidP="00F8318B">
      <w:pPr>
        <w:pStyle w:val="Default"/>
        <w:numPr>
          <w:ilvl w:val="1"/>
          <w:numId w:val="8"/>
        </w:numPr>
        <w:spacing w:after="20"/>
        <w:jc w:val="both"/>
      </w:pPr>
      <w:r>
        <w:rPr>
          <w:rFonts w:cs="Times New Roman"/>
          <w:color w:val="auto"/>
          <w:sz w:val="22"/>
          <w:szCs w:val="22"/>
        </w:rPr>
        <w:t>być opatrzona podpisem osoby upoważnionej lub umocowanej do reprezentowania Dostawcy,</w:t>
      </w:r>
    </w:p>
    <w:p w:rsidR="00C007CE" w:rsidRDefault="00C007CE">
      <w:pPr>
        <w:pStyle w:val="Default"/>
        <w:rPr>
          <w:color w:val="auto"/>
          <w:sz w:val="22"/>
          <w:szCs w:val="22"/>
        </w:rPr>
      </w:pPr>
    </w:p>
    <w:p w:rsidR="00C007CE" w:rsidRDefault="00C007CE">
      <w:pPr>
        <w:pStyle w:val="Default"/>
        <w:rPr>
          <w:color w:val="auto"/>
          <w:sz w:val="22"/>
          <w:szCs w:val="22"/>
        </w:rPr>
      </w:pPr>
    </w:p>
    <w:p w:rsidR="00C007CE" w:rsidRDefault="00C41402">
      <w:pPr>
        <w:pStyle w:val="Default"/>
      </w:pPr>
      <w:r>
        <w:rPr>
          <w:b/>
          <w:bCs/>
          <w:color w:val="auto"/>
          <w:sz w:val="22"/>
          <w:szCs w:val="22"/>
        </w:rPr>
        <w:t>X. MIEJSCE, SPOSÓB ORAZ TERMIN SKŁADANIA OFERT</w:t>
      </w:r>
    </w:p>
    <w:p w:rsidR="00C007CE" w:rsidRDefault="00C007CE">
      <w:pPr>
        <w:pStyle w:val="Default"/>
        <w:rPr>
          <w:color w:val="auto"/>
          <w:sz w:val="22"/>
          <w:szCs w:val="22"/>
        </w:rPr>
      </w:pPr>
    </w:p>
    <w:p w:rsidR="00C007CE" w:rsidRDefault="00C41402" w:rsidP="009263F8">
      <w:pPr>
        <w:pStyle w:val="Default"/>
        <w:numPr>
          <w:ilvl w:val="0"/>
          <w:numId w:val="9"/>
        </w:numPr>
        <w:spacing w:after="18"/>
      </w:pPr>
      <w:r>
        <w:rPr>
          <w:color w:val="auto"/>
          <w:sz w:val="22"/>
          <w:szCs w:val="22"/>
        </w:rPr>
        <w:t>Oferta powinna zostać dostarczona w formie pisemnej za pośrednictwem poczty, kuriera, złożona osobiście na adres Zamawiającego podany w pkt. I Zapytania ofertowego lub wysłana na adres e-mail</w:t>
      </w:r>
      <w:r w:rsidR="003104BE">
        <w:rPr>
          <w:color w:val="auto"/>
          <w:sz w:val="22"/>
          <w:szCs w:val="22"/>
        </w:rPr>
        <w:t>:</w:t>
      </w:r>
      <w:r w:rsidR="009263F8">
        <w:rPr>
          <w:color w:val="auto"/>
          <w:sz w:val="22"/>
          <w:szCs w:val="22"/>
        </w:rPr>
        <w:t xml:space="preserve"> </w:t>
      </w:r>
      <w:hyperlink r:id="rId11" w:history="1">
        <w:r w:rsidR="00C85E71" w:rsidRPr="004E460C">
          <w:rPr>
            <w:rStyle w:val="Hipercze"/>
          </w:rPr>
          <w:t>biuro@arkadruk.com</w:t>
        </w:r>
      </w:hyperlink>
      <w:r w:rsidR="00C85E71" w:rsidRPr="004E460C">
        <w:t xml:space="preserve"> lub </w:t>
      </w:r>
      <w:hyperlink r:id="rId12" w:history="1">
        <w:r w:rsidR="00C85E71" w:rsidRPr="004E460C">
          <w:rPr>
            <w:rStyle w:val="Hipercze"/>
            <w:spacing w:val="20"/>
          </w:rPr>
          <w:t>lukaszskarzynski@arkadruk.com</w:t>
        </w:r>
      </w:hyperlink>
    </w:p>
    <w:p w:rsidR="00C007CE" w:rsidRDefault="00C41402" w:rsidP="00F8318B">
      <w:pPr>
        <w:pStyle w:val="Default"/>
        <w:numPr>
          <w:ilvl w:val="0"/>
          <w:numId w:val="9"/>
        </w:numPr>
        <w:spacing w:after="18"/>
      </w:pPr>
      <w:r>
        <w:rPr>
          <w:b/>
          <w:bCs/>
          <w:color w:val="auto"/>
          <w:sz w:val="22"/>
          <w:szCs w:val="22"/>
        </w:rPr>
        <w:t xml:space="preserve">Do </w:t>
      </w:r>
      <w:r w:rsidRPr="008568BB">
        <w:rPr>
          <w:b/>
          <w:bCs/>
          <w:color w:val="auto"/>
          <w:sz w:val="22"/>
          <w:szCs w:val="22"/>
        </w:rPr>
        <w:t xml:space="preserve">dnia </w:t>
      </w:r>
      <w:r w:rsidR="00C85E71">
        <w:rPr>
          <w:b/>
          <w:bCs/>
          <w:color w:val="auto"/>
          <w:sz w:val="22"/>
          <w:szCs w:val="22"/>
        </w:rPr>
        <w:t xml:space="preserve">19 </w:t>
      </w:r>
      <w:r w:rsidR="009263F8">
        <w:rPr>
          <w:b/>
          <w:bCs/>
          <w:color w:val="auto"/>
          <w:sz w:val="22"/>
          <w:szCs w:val="22"/>
        </w:rPr>
        <w:t>lut</w:t>
      </w:r>
      <w:r w:rsidR="00C85E71">
        <w:rPr>
          <w:b/>
          <w:bCs/>
          <w:color w:val="auto"/>
          <w:sz w:val="22"/>
          <w:szCs w:val="22"/>
        </w:rPr>
        <w:t xml:space="preserve">ego </w:t>
      </w:r>
      <w:r w:rsidR="00866E62">
        <w:rPr>
          <w:b/>
          <w:bCs/>
          <w:color w:val="auto"/>
          <w:sz w:val="22"/>
          <w:szCs w:val="22"/>
        </w:rPr>
        <w:t>201</w:t>
      </w:r>
      <w:r w:rsidR="009263F8">
        <w:rPr>
          <w:b/>
          <w:bCs/>
          <w:color w:val="auto"/>
          <w:sz w:val="22"/>
          <w:szCs w:val="22"/>
        </w:rPr>
        <w:t>8</w:t>
      </w:r>
      <w:r w:rsidR="00277A82">
        <w:rPr>
          <w:b/>
          <w:bCs/>
          <w:color w:val="auto"/>
          <w:sz w:val="22"/>
          <w:szCs w:val="22"/>
        </w:rPr>
        <w:t>r.  godz.10</w:t>
      </w:r>
      <w:r w:rsidRPr="00072ACE">
        <w:rPr>
          <w:b/>
          <w:bCs/>
          <w:color w:val="auto"/>
          <w:sz w:val="22"/>
          <w:szCs w:val="22"/>
        </w:rPr>
        <w:t>.00</w:t>
      </w:r>
      <w:r>
        <w:rPr>
          <w:b/>
          <w:bCs/>
          <w:color w:val="auto"/>
          <w:sz w:val="22"/>
          <w:szCs w:val="22"/>
        </w:rPr>
        <w:t xml:space="preserve"> oferta powinna wpłynąć do Zamawiającego. Oferty złożone po terminie nie będą rozpatrywane.</w:t>
      </w:r>
    </w:p>
    <w:p w:rsidR="00C007CE" w:rsidRDefault="00C007CE">
      <w:pPr>
        <w:pStyle w:val="Default"/>
        <w:rPr>
          <w:color w:val="auto"/>
          <w:sz w:val="22"/>
          <w:szCs w:val="22"/>
        </w:rPr>
      </w:pPr>
    </w:p>
    <w:p w:rsidR="00C007CE" w:rsidRDefault="00C007CE">
      <w:pPr>
        <w:pStyle w:val="Default"/>
        <w:rPr>
          <w:color w:val="auto"/>
          <w:sz w:val="22"/>
          <w:szCs w:val="22"/>
        </w:rPr>
      </w:pPr>
    </w:p>
    <w:p w:rsidR="00C007CE" w:rsidRDefault="00C41402">
      <w:pPr>
        <w:pStyle w:val="Default"/>
      </w:pPr>
      <w:r>
        <w:rPr>
          <w:b/>
          <w:bCs/>
          <w:color w:val="auto"/>
          <w:sz w:val="22"/>
          <w:szCs w:val="22"/>
        </w:rPr>
        <w:t>XI. KRYTERIA OCENY OFERT ORAZ SPOSÓB NADAWANIA PUNKTACJI</w:t>
      </w:r>
    </w:p>
    <w:p w:rsidR="00C007CE" w:rsidRDefault="00C4140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dokona oceny ważnych ofert, spełniających warunki udziału w postępowaniu ofertowym, na podstawie następując</w:t>
      </w:r>
      <w:r w:rsidR="009263F8">
        <w:rPr>
          <w:color w:val="auto"/>
          <w:sz w:val="22"/>
          <w:szCs w:val="22"/>
        </w:rPr>
        <w:t>ego</w:t>
      </w:r>
      <w:r>
        <w:rPr>
          <w:color w:val="auto"/>
          <w:sz w:val="22"/>
          <w:szCs w:val="22"/>
        </w:rPr>
        <w:t xml:space="preserve"> kryteri</w:t>
      </w:r>
      <w:r w:rsidR="009263F8">
        <w:rPr>
          <w:color w:val="auto"/>
          <w:sz w:val="22"/>
          <w:szCs w:val="22"/>
        </w:rPr>
        <w:t>um</w:t>
      </w:r>
      <w:r>
        <w:rPr>
          <w:color w:val="auto"/>
          <w:sz w:val="22"/>
          <w:szCs w:val="22"/>
        </w:rPr>
        <w:t>:</w:t>
      </w:r>
    </w:p>
    <w:p w:rsidR="00252BC0" w:rsidRDefault="00252BC0">
      <w:pPr>
        <w:pStyle w:val="Default"/>
        <w:rPr>
          <w:color w:val="auto"/>
          <w:sz w:val="22"/>
          <w:szCs w:val="22"/>
        </w:rPr>
      </w:pPr>
    </w:p>
    <w:tbl>
      <w:tblPr>
        <w:tblW w:w="90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551"/>
        <w:gridCol w:w="5103"/>
        <w:gridCol w:w="824"/>
      </w:tblGrid>
      <w:tr w:rsidR="00C007CE" w:rsidTr="00C007CE">
        <w:trPr>
          <w:trHeight w:val="1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CE" w:rsidRDefault="00C4140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CE" w:rsidRDefault="00C4140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CE" w:rsidRDefault="00C4140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Metodologia przyznawania punktów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CE" w:rsidRDefault="00C4140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Waga</w:t>
            </w:r>
          </w:p>
        </w:tc>
      </w:tr>
      <w:tr w:rsidR="00292E48" w:rsidTr="00292E48">
        <w:trPr>
          <w:trHeight w:val="38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E48" w:rsidRDefault="00292E48">
            <w:pPr>
              <w:pStyle w:val="Default"/>
              <w:rPr>
                <w:rFonts w:cs="Times New Roman"/>
                <w:color w:val="auto"/>
              </w:rPr>
            </w:pPr>
          </w:p>
          <w:p w:rsidR="00292E48" w:rsidRDefault="00292E4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  <w:p w:rsidR="00292E48" w:rsidRDefault="00292E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E48" w:rsidRDefault="00277A82" w:rsidP="00527D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292E48">
              <w:rPr>
                <w:sz w:val="22"/>
                <w:szCs w:val="22"/>
              </w:rPr>
              <w:t xml:space="preserve">ena netto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E48" w:rsidRDefault="00292E48">
            <w:pPr>
              <w:spacing w:line="360" w:lineRule="atLeast"/>
              <w:ind w:left="426" w:right="-1"/>
              <w:jc w:val="both"/>
              <w:rPr>
                <w:b/>
              </w:rPr>
            </w:pPr>
            <w:r>
              <w:rPr>
                <w:b/>
              </w:rPr>
              <w:t>liczonym wg wzoru:</w:t>
            </w:r>
          </w:p>
          <w:p w:rsidR="00292E48" w:rsidRDefault="00292E48">
            <w:pPr>
              <w:spacing w:after="0"/>
              <w:ind w:left="426"/>
              <w:jc w:val="both"/>
            </w:pPr>
            <w:r>
              <w:rPr>
                <w:b/>
              </w:rPr>
              <w:t>                              C</w:t>
            </w:r>
            <w:r>
              <w:rPr>
                <w:b/>
                <w:vertAlign w:val="subscript"/>
              </w:rPr>
              <w:t>min</w:t>
            </w:r>
          </w:p>
          <w:p w:rsidR="00292E48" w:rsidRDefault="00672CF9">
            <w:pPr>
              <w:pStyle w:val="Nagwek51"/>
              <w:ind w:left="426"/>
            </w:pPr>
            <w:r>
              <w:rPr>
                <w:noProof/>
                <w:lang w:eastAsia="pl-PL"/>
              </w:rPr>
              <w:pict>
                <v:shape id="Line 3" o:spid="_x0000_s1026" style="position:absolute;left:0;text-align:left;margin-left:64.35pt;margin-top:8.65pt;width:79.2pt;height:.1pt;z-index:251656704;visibility:visible" coordsize="100620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" adj="-11796480,,5400" path="m,l1006200,1080e" filled="f" strokeweight=".26mm">
                  <v:stroke joinstyle="round"/>
                  <v:formulas/>
                  <v:path o:connecttype="custom" o:connectlocs="502920,0;1005840,635;502920,1270;0,635;0,0;1005840,1270" o:connectangles="270,0,90,180,270,270" textboxrect="0,0,1006200,1080"/>
                  <v:textbox inset="0,0,0,0">
                    <w:txbxContent>
                      <w:p w:rsidR="00506E79" w:rsidRDefault="00506E79"/>
                    </w:txbxContent>
                  </v:textbox>
                </v:shape>
              </w:pict>
            </w:r>
            <w:r w:rsidR="00292E48">
              <w:rPr>
                <w:rFonts w:ascii="Times New Roman" w:hAnsi="Times New Roman"/>
              </w:rPr>
              <w:t xml:space="preserve">  C</w:t>
            </w:r>
            <w:r w:rsidR="00292E48">
              <w:rPr>
                <w:rFonts w:ascii="Times New Roman" w:hAnsi="Times New Roman"/>
                <w:vertAlign w:val="subscript"/>
              </w:rPr>
              <w:t>of</w:t>
            </w:r>
            <w:r w:rsidR="00292E48">
              <w:rPr>
                <w:rFonts w:ascii="Times New Roman" w:hAnsi="Times New Roman"/>
              </w:rPr>
              <w:t xml:space="preserve"> =                                  x </w:t>
            </w:r>
            <w:r w:rsidR="009263F8">
              <w:rPr>
                <w:rFonts w:ascii="Times New Roman" w:hAnsi="Times New Roman"/>
              </w:rPr>
              <w:t>10</w:t>
            </w:r>
            <w:r w:rsidR="00292E48">
              <w:rPr>
                <w:rFonts w:ascii="Times New Roman" w:hAnsi="Times New Roman"/>
              </w:rPr>
              <w:t>0 pkt</w:t>
            </w:r>
          </w:p>
          <w:p w:rsidR="00292E48" w:rsidRDefault="00292E48">
            <w:pPr>
              <w:pStyle w:val="Nagwek51"/>
              <w:ind w:left="426"/>
            </w:pPr>
            <w:r>
              <w:rPr>
                <w:rFonts w:ascii="Times New Roman" w:hAnsi="Times New Roman"/>
              </w:rPr>
              <w:t xml:space="preserve">                      C</w:t>
            </w:r>
            <w:r>
              <w:rPr>
                <w:rFonts w:ascii="Times New Roman" w:hAnsi="Times New Roman"/>
                <w:vertAlign w:val="subscript"/>
              </w:rPr>
              <w:t>of bad</w:t>
            </w:r>
          </w:p>
          <w:p w:rsidR="00292E48" w:rsidRDefault="00292E48">
            <w:pPr>
              <w:spacing w:after="0" w:line="360" w:lineRule="atLeast"/>
              <w:ind w:left="426" w:right="-1"/>
              <w:jc w:val="both"/>
              <w:rPr>
                <w:b/>
              </w:rPr>
            </w:pPr>
          </w:p>
          <w:p w:rsidR="00292E48" w:rsidRDefault="00292E48">
            <w:pPr>
              <w:spacing w:line="360" w:lineRule="atLeast"/>
              <w:ind w:left="426" w:right="-1"/>
              <w:jc w:val="both"/>
              <w:rPr>
                <w:b/>
              </w:rPr>
            </w:pPr>
            <w:r>
              <w:rPr>
                <w:b/>
              </w:rPr>
              <w:t>gdzie:</w:t>
            </w:r>
          </w:p>
          <w:p w:rsidR="00292E48" w:rsidRDefault="00292E48">
            <w:pPr>
              <w:spacing w:line="360" w:lineRule="atLeast"/>
              <w:ind w:left="426" w:right="-1"/>
              <w:jc w:val="both"/>
            </w:pP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of bad</w:t>
            </w:r>
            <w:r>
              <w:rPr>
                <w:b/>
              </w:rPr>
              <w:t xml:space="preserve">   – </w:t>
            </w:r>
            <w:r>
              <w:t>cena ofertowa netto badanej oferty,</w:t>
            </w:r>
          </w:p>
          <w:p w:rsidR="00292E48" w:rsidRDefault="00292E48" w:rsidP="00292E48">
            <w:pPr>
              <w:spacing w:before="120" w:after="120"/>
              <w:ind w:left="1418" w:hanging="992"/>
              <w:jc w:val="both"/>
            </w:pP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 xml:space="preserve">min </w:t>
            </w:r>
            <w:r>
              <w:rPr>
                <w:b/>
              </w:rPr>
              <w:t xml:space="preserve">– </w:t>
            </w:r>
            <w:r>
              <w:t>najniższa zaproponowana cena ofertowa netto spośród ofert niepodlegających odrzuceniu;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E48" w:rsidRDefault="009263F8" w:rsidP="00292E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2E48">
              <w:rPr>
                <w:sz w:val="22"/>
                <w:szCs w:val="22"/>
              </w:rPr>
              <w:t>0 %</w:t>
            </w:r>
          </w:p>
        </w:tc>
      </w:tr>
    </w:tbl>
    <w:p w:rsidR="009D74CC" w:rsidRDefault="009D74CC" w:rsidP="009D74CC">
      <w:pPr>
        <w:pStyle w:val="Default"/>
        <w:ind w:left="720"/>
        <w:jc w:val="both"/>
        <w:rPr>
          <w:sz w:val="22"/>
          <w:szCs w:val="22"/>
        </w:rPr>
      </w:pPr>
    </w:p>
    <w:p w:rsidR="009D74CC" w:rsidRDefault="009D74CC" w:rsidP="009D74CC">
      <w:pPr>
        <w:pStyle w:val="Default"/>
        <w:ind w:left="720"/>
        <w:jc w:val="both"/>
        <w:rPr>
          <w:sz w:val="22"/>
          <w:szCs w:val="22"/>
        </w:rPr>
      </w:pPr>
    </w:p>
    <w:p w:rsidR="009D74CC" w:rsidRDefault="009D74CC" w:rsidP="009D74CC">
      <w:pPr>
        <w:pStyle w:val="Default"/>
        <w:ind w:left="720"/>
        <w:jc w:val="both"/>
        <w:rPr>
          <w:sz w:val="22"/>
          <w:szCs w:val="22"/>
        </w:rPr>
      </w:pPr>
    </w:p>
    <w:p w:rsidR="009D74CC" w:rsidRDefault="009D74CC" w:rsidP="009D74CC">
      <w:pPr>
        <w:pStyle w:val="Default"/>
        <w:ind w:left="720"/>
        <w:jc w:val="both"/>
        <w:rPr>
          <w:sz w:val="22"/>
          <w:szCs w:val="22"/>
        </w:rPr>
      </w:pPr>
    </w:p>
    <w:p w:rsidR="000666AE" w:rsidRDefault="000666AE" w:rsidP="009D74CC">
      <w:pPr>
        <w:pStyle w:val="Default"/>
        <w:ind w:left="720"/>
        <w:jc w:val="both"/>
        <w:rPr>
          <w:sz w:val="22"/>
          <w:szCs w:val="22"/>
        </w:rPr>
      </w:pPr>
    </w:p>
    <w:p w:rsidR="00C007CE" w:rsidRDefault="00C007CE"/>
    <w:p w:rsidR="00C007CE" w:rsidRDefault="00C414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Oferty, spełniające wszystkie wymogi przedstawione w niniejszym zapytaniu ofertowym, zostaną uszeregowane od najmniej korzystnej do najbardziej korzystnej w ramach poszczególnych kryteriów. Następnie ofertom zostaną przyznane punkty zgodnie z metodologią przyznawania punktów opisaną powyżej. Następnie, w zależności od danego kryterium, liczba zdobytych punktów zostanie przemnożona przez jego wagę procentową podaną wyżej. W postępowaniu ofertowym zwycięży oferent, który zdobędzie najwyższą liczbę punktów zsumowanych w ramach wszystkich kryteriów. W przypadku </w:t>
      </w:r>
      <w:r>
        <w:rPr>
          <w:sz w:val="22"/>
          <w:szCs w:val="22"/>
        </w:rPr>
        <w:lastRenderedPageBreak/>
        <w:t>uzyskania przez oferentów identycznej liczby punktów elementem decydującym o wyborze usługodawcy będą brane pod uwagę aspekty środowiskowe  tj. np. zużycie energii.</w:t>
      </w:r>
    </w:p>
    <w:p w:rsidR="00C007CE" w:rsidRDefault="00C007CE">
      <w:pPr>
        <w:pStyle w:val="Default"/>
        <w:rPr>
          <w:b/>
          <w:bCs/>
          <w:sz w:val="22"/>
          <w:szCs w:val="22"/>
        </w:rPr>
      </w:pPr>
    </w:p>
    <w:p w:rsidR="00C007CE" w:rsidRDefault="00C4140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XII. INNE</w:t>
      </w:r>
    </w:p>
    <w:p w:rsidR="00C007CE" w:rsidRDefault="00C007CE">
      <w:pPr>
        <w:pStyle w:val="Default"/>
        <w:rPr>
          <w:b/>
          <w:bCs/>
          <w:sz w:val="22"/>
          <w:szCs w:val="22"/>
        </w:rPr>
      </w:pPr>
    </w:p>
    <w:p w:rsidR="00C007CE" w:rsidRDefault="00C41402" w:rsidP="00F8318B">
      <w:pPr>
        <w:pStyle w:val="Default"/>
        <w:numPr>
          <w:ilvl w:val="0"/>
          <w:numId w:val="10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złożenia oferty w walutach obcych Zamawiający przeliczy wartość oferty średnim kursem dla danej waluty ogłoszonym przez NBP, z dnia wystawienia oferty.  </w:t>
      </w:r>
    </w:p>
    <w:p w:rsidR="00C007CE" w:rsidRDefault="00C007CE">
      <w:pPr>
        <w:pStyle w:val="Default"/>
        <w:rPr>
          <w:b/>
          <w:bCs/>
          <w:sz w:val="22"/>
          <w:szCs w:val="22"/>
        </w:rPr>
      </w:pPr>
    </w:p>
    <w:p w:rsidR="00C007CE" w:rsidRDefault="00C41402">
      <w:pPr>
        <w:pStyle w:val="Default"/>
      </w:pPr>
      <w:r>
        <w:rPr>
          <w:b/>
          <w:bCs/>
          <w:sz w:val="22"/>
          <w:szCs w:val="22"/>
        </w:rPr>
        <w:t>XIII. ZAŁĄCZNIKI</w:t>
      </w:r>
    </w:p>
    <w:p w:rsidR="00C007CE" w:rsidRDefault="00C007CE">
      <w:pPr>
        <w:pStyle w:val="Default"/>
        <w:rPr>
          <w:sz w:val="22"/>
          <w:szCs w:val="22"/>
        </w:rPr>
      </w:pPr>
    </w:p>
    <w:p w:rsidR="000673AA" w:rsidRPr="00C3324C" w:rsidRDefault="00C41402" w:rsidP="000673AA">
      <w:pPr>
        <w:pStyle w:val="Default"/>
        <w:contextualSpacing/>
        <w:rPr>
          <w:sz w:val="22"/>
          <w:szCs w:val="22"/>
        </w:rPr>
      </w:pPr>
      <w:r w:rsidRPr="00C3324C">
        <w:rPr>
          <w:sz w:val="22"/>
          <w:szCs w:val="22"/>
        </w:rPr>
        <w:t>Załącznik nr 1: Formularz oferty</w:t>
      </w:r>
    </w:p>
    <w:p w:rsidR="000673AA" w:rsidRPr="00C3324C" w:rsidRDefault="00C41402" w:rsidP="000673AA">
      <w:pPr>
        <w:pStyle w:val="Default"/>
        <w:contextualSpacing/>
        <w:rPr>
          <w:sz w:val="22"/>
          <w:szCs w:val="22"/>
        </w:rPr>
      </w:pPr>
      <w:r w:rsidRPr="00C3324C">
        <w:rPr>
          <w:sz w:val="22"/>
          <w:szCs w:val="22"/>
        </w:rPr>
        <w:t>Załącznik nr 2: Oświadczenie o braku powiązań kapitałowych i osobowych.</w:t>
      </w:r>
      <w:r w:rsidR="0061743C" w:rsidRPr="00C3324C">
        <w:rPr>
          <w:sz w:val="22"/>
          <w:szCs w:val="22"/>
        </w:rPr>
        <w:t xml:space="preserve"> </w:t>
      </w:r>
    </w:p>
    <w:p w:rsidR="00C007CE" w:rsidRDefault="00C007CE"/>
    <w:p w:rsidR="00C007CE" w:rsidRDefault="00C007CE"/>
    <w:p w:rsidR="000E4D45" w:rsidRDefault="000E4D45">
      <w:pPr>
        <w:suppressAutoHyphens w:val="0"/>
        <w:autoSpaceDN/>
        <w:spacing w:after="0" w:line="240" w:lineRule="auto"/>
        <w:textAlignment w:val="auto"/>
        <w:rPr>
          <w:rFonts w:cs="Calibri"/>
          <w:b/>
          <w:bCs/>
          <w:color w:val="000000"/>
          <w:sz w:val="26"/>
          <w:szCs w:val="26"/>
        </w:rPr>
      </w:pPr>
    </w:p>
    <w:p w:rsidR="00F8318B" w:rsidRPr="00BA570D" w:rsidRDefault="00F8318B" w:rsidP="00BA570D">
      <w:pPr>
        <w:suppressAutoHyphens w:val="0"/>
        <w:autoSpaceDN/>
        <w:spacing w:after="0" w:line="240" w:lineRule="auto"/>
        <w:textAlignment w:val="auto"/>
        <w:rPr>
          <w:rFonts w:cs="Calibri"/>
          <w:b/>
          <w:bCs/>
          <w:color w:val="000000"/>
          <w:sz w:val="26"/>
          <w:szCs w:val="26"/>
        </w:rPr>
      </w:pPr>
    </w:p>
    <w:sectPr w:rsidR="00F8318B" w:rsidRPr="00BA570D" w:rsidSect="005A4F38">
      <w:headerReference w:type="default" r:id="rId13"/>
      <w:pgSz w:w="11906" w:h="16838"/>
      <w:pgMar w:top="289" w:right="992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F9" w:rsidRDefault="00672CF9" w:rsidP="00C007CE">
      <w:pPr>
        <w:spacing w:after="0" w:line="240" w:lineRule="auto"/>
      </w:pPr>
      <w:r>
        <w:separator/>
      </w:r>
    </w:p>
  </w:endnote>
  <w:endnote w:type="continuationSeparator" w:id="0">
    <w:p w:rsidR="00672CF9" w:rsidRDefault="00672CF9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F9" w:rsidRDefault="00672CF9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672CF9" w:rsidRDefault="00672CF9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79" w:rsidRPr="009A28A9" w:rsidRDefault="00506E79" w:rsidP="00685E97">
    <w:pPr>
      <w:widowControl w:val="0"/>
      <w:jc w:val="right"/>
      <w:rPr>
        <w:rFonts w:eastAsia="Lucida Sans Unicode"/>
        <w:kern w:val="1"/>
      </w:rPr>
    </w:pPr>
  </w:p>
  <w:p w:rsidR="00506E79" w:rsidRDefault="00506E79" w:rsidP="005A4F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4E6237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C02964"/>
    <w:multiLevelType w:val="hybridMultilevel"/>
    <w:tmpl w:val="46A6DAEE"/>
    <w:lvl w:ilvl="0" w:tplc="2D0ED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1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7D6FE7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2B6E4846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33771FBD"/>
    <w:multiLevelType w:val="hybridMultilevel"/>
    <w:tmpl w:val="12DE1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1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A1696"/>
    <w:multiLevelType w:val="hybridMultilevel"/>
    <w:tmpl w:val="470871B0"/>
    <w:lvl w:ilvl="0" w:tplc="268C4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36A19"/>
    <w:multiLevelType w:val="hybridMultilevel"/>
    <w:tmpl w:val="FD5C585C"/>
    <w:lvl w:ilvl="0" w:tplc="2D0ED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8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9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42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3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6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>
    <w:abstractNumId w:val="6"/>
  </w:num>
  <w:num w:numId="2">
    <w:abstractNumId w:val="44"/>
  </w:num>
  <w:num w:numId="3">
    <w:abstractNumId w:val="32"/>
  </w:num>
  <w:num w:numId="4">
    <w:abstractNumId w:val="45"/>
  </w:num>
  <w:num w:numId="5">
    <w:abstractNumId w:val="22"/>
  </w:num>
  <w:num w:numId="6">
    <w:abstractNumId w:val="36"/>
  </w:num>
  <w:num w:numId="7">
    <w:abstractNumId w:val="12"/>
  </w:num>
  <w:num w:numId="8">
    <w:abstractNumId w:val="16"/>
  </w:num>
  <w:num w:numId="9">
    <w:abstractNumId w:val="38"/>
  </w:num>
  <w:num w:numId="10">
    <w:abstractNumId w:val="28"/>
  </w:num>
  <w:num w:numId="11">
    <w:abstractNumId w:val="19"/>
  </w:num>
  <w:num w:numId="12">
    <w:abstractNumId w:val="8"/>
  </w:num>
  <w:num w:numId="13">
    <w:abstractNumId w:val="25"/>
  </w:num>
  <w:num w:numId="14">
    <w:abstractNumId w:val="23"/>
  </w:num>
  <w:num w:numId="15">
    <w:abstractNumId w:val="20"/>
  </w:num>
  <w:num w:numId="16">
    <w:abstractNumId w:val="11"/>
  </w:num>
  <w:num w:numId="17">
    <w:abstractNumId w:val="46"/>
  </w:num>
  <w:num w:numId="18">
    <w:abstractNumId w:val="2"/>
  </w:num>
  <w:num w:numId="19">
    <w:abstractNumId w:val="39"/>
  </w:num>
  <w:num w:numId="20">
    <w:abstractNumId w:val="41"/>
  </w:num>
  <w:num w:numId="21">
    <w:abstractNumId w:val="10"/>
  </w:num>
  <w:num w:numId="22">
    <w:abstractNumId w:val="21"/>
  </w:num>
  <w:num w:numId="23">
    <w:abstractNumId w:val="30"/>
  </w:num>
  <w:num w:numId="24">
    <w:abstractNumId w:val="3"/>
  </w:num>
  <w:num w:numId="25">
    <w:abstractNumId w:val="0"/>
  </w:num>
  <w:num w:numId="26">
    <w:abstractNumId w:val="43"/>
  </w:num>
  <w:num w:numId="27">
    <w:abstractNumId w:val="7"/>
  </w:num>
  <w:num w:numId="28">
    <w:abstractNumId w:val="42"/>
  </w:num>
  <w:num w:numId="29">
    <w:abstractNumId w:val="37"/>
  </w:num>
  <w:num w:numId="30">
    <w:abstractNumId w:val="5"/>
  </w:num>
  <w:num w:numId="31">
    <w:abstractNumId w:val="33"/>
  </w:num>
  <w:num w:numId="32">
    <w:abstractNumId w:val="24"/>
  </w:num>
  <w:num w:numId="33">
    <w:abstractNumId w:val="15"/>
  </w:num>
  <w:num w:numId="34">
    <w:abstractNumId w:val="31"/>
  </w:num>
  <w:num w:numId="35">
    <w:abstractNumId w:val="9"/>
  </w:num>
  <w:num w:numId="36">
    <w:abstractNumId w:val="29"/>
  </w:num>
  <w:num w:numId="37">
    <w:abstractNumId w:val="40"/>
  </w:num>
  <w:num w:numId="38">
    <w:abstractNumId w:val="26"/>
  </w:num>
  <w:num w:numId="39">
    <w:abstractNumId w:val="18"/>
  </w:num>
  <w:num w:numId="40">
    <w:abstractNumId w:val="34"/>
  </w:num>
  <w:num w:numId="41">
    <w:abstractNumId w:val="1"/>
  </w:num>
  <w:num w:numId="42">
    <w:abstractNumId w:val="14"/>
  </w:num>
  <w:num w:numId="43">
    <w:abstractNumId w:val="27"/>
  </w:num>
  <w:num w:numId="44">
    <w:abstractNumId w:val="17"/>
  </w:num>
  <w:num w:numId="45">
    <w:abstractNumId w:val="35"/>
  </w:num>
  <w:num w:numId="46">
    <w:abstractNumId w:val="4"/>
  </w:num>
  <w:num w:numId="47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7CE"/>
    <w:rsid w:val="00035B96"/>
    <w:rsid w:val="0004203F"/>
    <w:rsid w:val="00065CBD"/>
    <w:rsid w:val="000666AE"/>
    <w:rsid w:val="000673AA"/>
    <w:rsid w:val="00072ACE"/>
    <w:rsid w:val="00080B9A"/>
    <w:rsid w:val="000C0523"/>
    <w:rsid w:val="000E074E"/>
    <w:rsid w:val="000E4D45"/>
    <w:rsid w:val="0015671B"/>
    <w:rsid w:val="00184E8D"/>
    <w:rsid w:val="0018767F"/>
    <w:rsid w:val="00195402"/>
    <w:rsid w:val="001A0928"/>
    <w:rsid w:val="001B586B"/>
    <w:rsid w:val="001C01FC"/>
    <w:rsid w:val="002058CD"/>
    <w:rsid w:val="002230F2"/>
    <w:rsid w:val="00240AC5"/>
    <w:rsid w:val="00252BC0"/>
    <w:rsid w:val="00272610"/>
    <w:rsid w:val="00277A82"/>
    <w:rsid w:val="00292E48"/>
    <w:rsid w:val="002F16C4"/>
    <w:rsid w:val="003104BE"/>
    <w:rsid w:val="00342231"/>
    <w:rsid w:val="00352C19"/>
    <w:rsid w:val="00387B93"/>
    <w:rsid w:val="003A2A44"/>
    <w:rsid w:val="003C1F3A"/>
    <w:rsid w:val="003C75F4"/>
    <w:rsid w:val="003D69D5"/>
    <w:rsid w:val="003F64B3"/>
    <w:rsid w:val="004014BA"/>
    <w:rsid w:val="00430878"/>
    <w:rsid w:val="00441CFC"/>
    <w:rsid w:val="00483C76"/>
    <w:rsid w:val="004E460C"/>
    <w:rsid w:val="004F1D14"/>
    <w:rsid w:val="00500139"/>
    <w:rsid w:val="00506E79"/>
    <w:rsid w:val="005105E2"/>
    <w:rsid w:val="005146F2"/>
    <w:rsid w:val="00527DDD"/>
    <w:rsid w:val="00530D2D"/>
    <w:rsid w:val="00551D1B"/>
    <w:rsid w:val="00594E0E"/>
    <w:rsid w:val="005A1161"/>
    <w:rsid w:val="005A21EB"/>
    <w:rsid w:val="005A4F38"/>
    <w:rsid w:val="005B5AF2"/>
    <w:rsid w:val="005C765D"/>
    <w:rsid w:val="0061743C"/>
    <w:rsid w:val="00622B3B"/>
    <w:rsid w:val="006270A4"/>
    <w:rsid w:val="00632BFB"/>
    <w:rsid w:val="0064198B"/>
    <w:rsid w:val="0064427A"/>
    <w:rsid w:val="00672CF9"/>
    <w:rsid w:val="00685E97"/>
    <w:rsid w:val="006D0C0C"/>
    <w:rsid w:val="006D797F"/>
    <w:rsid w:val="006F0FC7"/>
    <w:rsid w:val="00756884"/>
    <w:rsid w:val="0078512C"/>
    <w:rsid w:val="007E7EAF"/>
    <w:rsid w:val="007F6034"/>
    <w:rsid w:val="00825421"/>
    <w:rsid w:val="00832E57"/>
    <w:rsid w:val="00833018"/>
    <w:rsid w:val="00854481"/>
    <w:rsid w:val="00855CFD"/>
    <w:rsid w:val="008568BB"/>
    <w:rsid w:val="0086190B"/>
    <w:rsid w:val="00866E62"/>
    <w:rsid w:val="008816F3"/>
    <w:rsid w:val="008A5CC1"/>
    <w:rsid w:val="008B065D"/>
    <w:rsid w:val="008B4927"/>
    <w:rsid w:val="008C3B7A"/>
    <w:rsid w:val="008D59B1"/>
    <w:rsid w:val="008E4A22"/>
    <w:rsid w:val="00904ECD"/>
    <w:rsid w:val="009263F8"/>
    <w:rsid w:val="00940CD9"/>
    <w:rsid w:val="009929E8"/>
    <w:rsid w:val="009950F0"/>
    <w:rsid w:val="009D74CC"/>
    <w:rsid w:val="009E5186"/>
    <w:rsid w:val="009E7A9C"/>
    <w:rsid w:val="009F530B"/>
    <w:rsid w:val="00A0302B"/>
    <w:rsid w:val="00A27846"/>
    <w:rsid w:val="00A61370"/>
    <w:rsid w:val="00A74128"/>
    <w:rsid w:val="00A75566"/>
    <w:rsid w:val="00AA6592"/>
    <w:rsid w:val="00AB24F4"/>
    <w:rsid w:val="00AD2570"/>
    <w:rsid w:val="00AF1F60"/>
    <w:rsid w:val="00AF48A6"/>
    <w:rsid w:val="00B74938"/>
    <w:rsid w:val="00BA570D"/>
    <w:rsid w:val="00BA6B7D"/>
    <w:rsid w:val="00BB269D"/>
    <w:rsid w:val="00BB55E5"/>
    <w:rsid w:val="00BF2701"/>
    <w:rsid w:val="00C007CE"/>
    <w:rsid w:val="00C02C1A"/>
    <w:rsid w:val="00C13942"/>
    <w:rsid w:val="00C23A88"/>
    <w:rsid w:val="00C3324C"/>
    <w:rsid w:val="00C41402"/>
    <w:rsid w:val="00C608A2"/>
    <w:rsid w:val="00C65F38"/>
    <w:rsid w:val="00C85E71"/>
    <w:rsid w:val="00CC17D0"/>
    <w:rsid w:val="00CE1CA6"/>
    <w:rsid w:val="00D2174C"/>
    <w:rsid w:val="00DC1BD8"/>
    <w:rsid w:val="00DF3347"/>
    <w:rsid w:val="00E140F4"/>
    <w:rsid w:val="00E51932"/>
    <w:rsid w:val="00EA2D27"/>
    <w:rsid w:val="00F140B9"/>
    <w:rsid w:val="00F36E13"/>
    <w:rsid w:val="00F75069"/>
    <w:rsid w:val="00F754F0"/>
    <w:rsid w:val="00F77AD4"/>
    <w:rsid w:val="00F8318B"/>
    <w:rsid w:val="00F870B4"/>
    <w:rsid w:val="00F93903"/>
    <w:rsid w:val="00FC2FB5"/>
    <w:rsid w:val="00FC61FA"/>
    <w:rsid w:val="00FD2BE8"/>
    <w:rsid w:val="00FD6277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C9C0D-CEA3-4EB8-B30E-B8A159FC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9D74CC"/>
    <w:pPr>
      <w:keepNext/>
      <w:suppressAutoHyphens w:val="0"/>
      <w:autoSpaceDN/>
      <w:spacing w:after="0" w:line="240" w:lineRule="auto"/>
      <w:jc w:val="both"/>
      <w:textAlignment w:val="auto"/>
      <w:outlineLvl w:val="4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rsid w:val="00C007CE"/>
    <w:rPr>
      <w:color w:val="0000FF"/>
      <w:u w:val="single"/>
    </w:rPr>
  </w:style>
  <w:style w:type="character" w:customStyle="1" w:styleId="Nagwek5Znak">
    <w:name w:val="Nagłówek 5 Znak"/>
    <w:link w:val="Nagwek5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rsid w:val="00C007CE"/>
    <w:rPr>
      <w:b/>
      <w:bCs/>
    </w:rPr>
  </w:style>
  <w:style w:type="character" w:customStyle="1" w:styleId="NagwekZnak">
    <w:name w:val="Nagłówek Znak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link w:val="Stopka"/>
    <w:uiPriority w:val="99"/>
    <w:rsid w:val="00685E9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5421"/>
    <w:pPr>
      <w:suppressAutoHyphens w:val="0"/>
      <w:autoSpaceDN/>
      <w:spacing w:after="0" w:line="240" w:lineRule="auto"/>
      <w:textAlignment w:val="auto"/>
    </w:pPr>
    <w:rPr>
      <w:rFonts w:ascii="Arial" w:hAnsi="Arial" w:cs="Arial"/>
      <w:sz w:val="21"/>
      <w:szCs w:val="21"/>
      <w:lang w:eastAsia="pl-PL"/>
    </w:rPr>
  </w:style>
  <w:style w:type="character" w:customStyle="1" w:styleId="Nagwek5Znak1">
    <w:name w:val="Nagłówek 5 Znak1"/>
    <w:uiPriority w:val="9"/>
    <w:semiHidden/>
    <w:rsid w:val="009D74C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BB269D"/>
    <w:pPr>
      <w:autoSpaceDN/>
      <w:spacing w:line="240" w:lineRule="auto"/>
      <w:textAlignment w:val="auto"/>
    </w:pPr>
    <w:rPr>
      <w:rFonts w:ascii="Times New Roman" w:eastAsia="Times New Roman" w:hAnsi="Times New Roman"/>
      <w:b/>
      <w:bCs/>
      <w:color w:val="4F81BD"/>
      <w:sz w:val="18"/>
      <w:szCs w:val="18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63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rkadruk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ukaszskarzynski@arkadr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rkadru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doradcze-w-zakresie-badan-i-rozwoju-8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aszskarzynski@arkadru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mailto:tom-par@tom-par.com.pl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Łukasz Skarzyński</cp:lastModifiedBy>
  <cp:revision>15</cp:revision>
  <cp:lastPrinted>2016-09-19T12:19:00Z</cp:lastPrinted>
  <dcterms:created xsi:type="dcterms:W3CDTF">2017-03-21T07:26:00Z</dcterms:created>
  <dcterms:modified xsi:type="dcterms:W3CDTF">2018-02-09T08:39:00Z</dcterms:modified>
</cp:coreProperties>
</file>